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573421D1" w14:textId="77777777" w:rsidR="00D84467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M</w:t>
      </w:r>
      <w:r>
        <w:rPr>
          <w:szCs w:val="24"/>
        </w:rPr>
        <w:t>s</w:t>
      </w:r>
      <w:r w:rsidRPr="00592DD2">
        <w:rPr>
          <w:szCs w:val="24"/>
        </w:rPr>
        <w:t xml:space="preserve">. </w:t>
      </w:r>
      <w:r>
        <w:rPr>
          <w:szCs w:val="24"/>
        </w:rPr>
        <w:t xml:space="preserve">Jan </w:t>
      </w:r>
      <w:proofErr w:type="spellStart"/>
      <w:r>
        <w:rPr>
          <w:szCs w:val="24"/>
        </w:rPr>
        <w:t>Hochadel</w:t>
      </w:r>
      <w:proofErr w:type="spellEnd"/>
    </w:p>
    <w:p w14:paraId="060221F3" w14:textId="77777777" w:rsidR="00D84467" w:rsidRPr="00592DD2" w:rsidRDefault="00D84467" w:rsidP="00D84467">
      <w:pPr>
        <w:pStyle w:val="BodyText"/>
        <w:rPr>
          <w:szCs w:val="24"/>
        </w:rPr>
      </w:pPr>
      <w:r>
        <w:rPr>
          <w:szCs w:val="24"/>
        </w:rPr>
        <w:t>Vice C</w:t>
      </w:r>
      <w:r w:rsidRPr="00592DD2">
        <w:rPr>
          <w:szCs w:val="24"/>
        </w:rPr>
        <w:t>hair, Joint Committee on Environment, Connecticut General Assembly</w:t>
      </w:r>
    </w:p>
    <w:p w14:paraId="1ADD24A5" w14:textId="77777777" w:rsidR="00D84467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30D39EB7" w14:textId="77777777" w:rsidR="00D84467" w:rsidRPr="00592DD2" w:rsidRDefault="00D84467" w:rsidP="00D84467">
      <w:pPr>
        <w:pStyle w:val="BodyText"/>
        <w:rPr>
          <w:szCs w:val="24"/>
        </w:rPr>
      </w:pPr>
      <w:r>
        <w:rPr>
          <w:szCs w:val="24"/>
        </w:rPr>
        <w:t>Room 2400</w:t>
      </w:r>
    </w:p>
    <w:p w14:paraId="417CA4FA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65D1E422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52CE3070" w14:textId="5D1618A1" w:rsidR="00D84467" w:rsidRPr="00D84467" w:rsidRDefault="00D84467" w:rsidP="00D8446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bCs/>
        </w:rPr>
        <w:t xml:space="preserve">Email: </w:t>
      </w:r>
      <w:r>
        <w:rPr>
          <w:rFonts w:ascii="Arial" w:eastAsia="Times New Roman" w:hAnsi="Arial" w:cs="Arial"/>
          <w:color w:val="000000"/>
          <w:sz w:val="20"/>
          <w:szCs w:val="20"/>
        </w:rPr>
        <w:t>jan.hochadel</w:t>
      </w:r>
      <w:r w:rsidRPr="00D84467">
        <w:rPr>
          <w:rFonts w:ascii="Arial" w:eastAsia="Times New Roman" w:hAnsi="Arial" w:cs="Arial"/>
          <w:color w:val="000000"/>
          <w:sz w:val="20"/>
          <w:szCs w:val="20"/>
        </w:rPr>
        <w:t>@cga.ct.gov</w:t>
      </w:r>
    </w:p>
    <w:p w14:paraId="164E57F7" w14:textId="2463EDCE" w:rsidR="001175D9" w:rsidRPr="00785AAE" w:rsidRDefault="001175D9" w:rsidP="001175D9">
      <w:pPr>
        <w:pStyle w:val="BodyText"/>
        <w:rPr>
          <w:b/>
          <w:bCs/>
          <w:sz w:val="24"/>
          <w:szCs w:val="24"/>
        </w:rPr>
      </w:pP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45EB91A8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 xml:space="preserve">Re: </w:t>
      </w:r>
      <w:r w:rsidR="00010FAA">
        <w:rPr>
          <w:sz w:val="24"/>
          <w:szCs w:val="24"/>
        </w:rPr>
        <w:t>SB302</w:t>
      </w:r>
      <w:r w:rsidRPr="00317038">
        <w:rPr>
          <w:sz w:val="24"/>
          <w:szCs w:val="24"/>
        </w:rPr>
        <w:t xml:space="preserve">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 xml:space="preserve">sent to you </w:t>
      </w:r>
      <w:proofErr w:type="gramStart"/>
      <w:r w:rsidRPr="008E7B07">
        <w:rPr>
          <w:sz w:val="24"/>
          <w:szCs w:val="24"/>
        </w:rPr>
        <w:t>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</w:t>
      </w:r>
      <w:proofErr w:type="gramEnd"/>
      <w:r w:rsidR="00E03838">
        <w:rPr>
          <w:sz w:val="24"/>
          <w:szCs w:val="24"/>
        </w:rPr>
        <w:t>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F0DF5FF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010FAA" w:rsidRPr="00010FAA" w14:paraId="0950049D" w14:textId="77777777" w:rsidTr="007F6068">
        <w:tc>
          <w:tcPr>
            <w:tcW w:w="9805" w:type="dxa"/>
            <w:gridSpan w:val="2"/>
          </w:tcPr>
          <w:p w14:paraId="75A3005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cc in their personal and professional capacities:</w:t>
            </w:r>
          </w:p>
        </w:tc>
      </w:tr>
      <w:tr w:rsidR="00010FAA" w:rsidRPr="00010FAA" w14:paraId="23236BB1" w14:textId="77777777" w:rsidTr="007F6068">
        <w:tc>
          <w:tcPr>
            <w:tcW w:w="265" w:type="dxa"/>
          </w:tcPr>
          <w:p w14:paraId="5DCD9EC6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451046C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Ned Lamont, Governor, State of Connecticut, 210 Capitol Avenue, Hartford, CT 06106</w:t>
            </w:r>
          </w:p>
        </w:tc>
      </w:tr>
      <w:tr w:rsidR="00010FAA" w:rsidRPr="00010FAA" w14:paraId="3D15D5EE" w14:textId="77777777" w:rsidTr="007F6068">
        <w:tc>
          <w:tcPr>
            <w:tcW w:w="265" w:type="dxa"/>
          </w:tcPr>
          <w:p w14:paraId="20E7319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6065D128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William Tong, Atty Gen, State of Connecticut, 165 Capitol Avenue, Hartford, CT 06106</w:t>
            </w:r>
          </w:p>
        </w:tc>
      </w:tr>
      <w:tr w:rsidR="00010FAA" w:rsidRPr="00010FAA" w14:paraId="03FA8B45" w14:textId="77777777" w:rsidTr="007F6068">
        <w:tc>
          <w:tcPr>
            <w:tcW w:w="265" w:type="dxa"/>
          </w:tcPr>
          <w:p w14:paraId="09BCE29B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E4E114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Susan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Bysiewicz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Lieut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Gov, State of Connecticut, 210 Capitol Avenue, Room 304, Hartford, CT 06106</w:t>
            </w:r>
          </w:p>
        </w:tc>
      </w:tr>
      <w:tr w:rsidR="00010FAA" w:rsidRPr="00010FAA" w14:paraId="529560A8" w14:textId="77777777" w:rsidTr="007F6068">
        <w:tc>
          <w:tcPr>
            <w:tcW w:w="265" w:type="dxa"/>
          </w:tcPr>
          <w:p w14:paraId="3DBD96CE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D4F3447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Bob Duff, Maj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State Senate, 300 Capitol Ave, Room 3300, Hartford, CT 06106-1591</w:t>
            </w:r>
          </w:p>
        </w:tc>
      </w:tr>
      <w:tr w:rsidR="00010FAA" w:rsidRPr="00010FAA" w14:paraId="0D04A122" w14:textId="77777777" w:rsidTr="007F6068">
        <w:tc>
          <w:tcPr>
            <w:tcW w:w="265" w:type="dxa"/>
          </w:tcPr>
          <w:p w14:paraId="47A9F73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E7D6E7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Kelly, Min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State Senate, Capitol Ave, Room 2803, Hartford, CT 06106-1591      </w:t>
            </w:r>
          </w:p>
        </w:tc>
      </w:tr>
      <w:tr w:rsidR="00010FAA" w:rsidRPr="00010FAA" w14:paraId="2CD96F0F" w14:textId="77777777" w:rsidTr="007F6068">
        <w:tc>
          <w:tcPr>
            <w:tcW w:w="265" w:type="dxa"/>
          </w:tcPr>
          <w:p w14:paraId="05A6422A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644EA3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Martin Looney, Pres. Pro Temp, State Senate, 300 Capitol Ave, Room 3300, Hartford, CT 06106-1591</w:t>
            </w:r>
          </w:p>
        </w:tc>
      </w:tr>
      <w:tr w:rsidR="00010FAA" w:rsidRPr="00010FAA" w14:paraId="5E53CE98" w14:textId="77777777" w:rsidTr="007F6068">
        <w:trPr>
          <w:trHeight w:val="87"/>
        </w:trPr>
        <w:tc>
          <w:tcPr>
            <w:tcW w:w="265" w:type="dxa"/>
          </w:tcPr>
          <w:p w14:paraId="2C8665B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AF82FF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Media and other interested parties</w:t>
            </w:r>
          </w:p>
        </w:tc>
      </w:tr>
    </w:tbl>
    <w:p w14:paraId="50299734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40C64480" w14:textId="77777777" w:rsidR="00D84467" w:rsidRDefault="00D84467" w:rsidP="00D84467">
      <w:pPr>
        <w:pStyle w:val="BodyText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Hochadel</w:t>
      </w:r>
      <w:proofErr w:type="spellEnd"/>
      <w:r>
        <w:rPr>
          <w:szCs w:val="24"/>
        </w:rPr>
        <w:t xml:space="preserve"> </w:t>
      </w:r>
    </w:p>
    <w:p w14:paraId="113EACC2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2C76422E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 xml:space="preserve">Room </w:t>
      </w:r>
      <w:r>
        <w:rPr>
          <w:szCs w:val="24"/>
        </w:rPr>
        <w:t>2400</w:t>
      </w:r>
    </w:p>
    <w:p w14:paraId="4FD59EED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513EB720" w14:textId="77777777" w:rsidR="00D84467" w:rsidRPr="00592DD2" w:rsidRDefault="00D84467" w:rsidP="00D84467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lastRenderedPageBreak/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10FAA"/>
    <w:rsid w:val="000A52ED"/>
    <w:rsid w:val="000B2873"/>
    <w:rsid w:val="001175D9"/>
    <w:rsid w:val="001B1BA3"/>
    <w:rsid w:val="001E0391"/>
    <w:rsid w:val="001F7968"/>
    <w:rsid w:val="00234F39"/>
    <w:rsid w:val="00265A82"/>
    <w:rsid w:val="002B7785"/>
    <w:rsid w:val="002D4CBA"/>
    <w:rsid w:val="00313D03"/>
    <w:rsid w:val="003B6A7C"/>
    <w:rsid w:val="0049291A"/>
    <w:rsid w:val="004C2EAA"/>
    <w:rsid w:val="004F7AF6"/>
    <w:rsid w:val="006C317A"/>
    <w:rsid w:val="00785AAE"/>
    <w:rsid w:val="007C36C2"/>
    <w:rsid w:val="007F3E43"/>
    <w:rsid w:val="00870D0A"/>
    <w:rsid w:val="008E7B07"/>
    <w:rsid w:val="008F28C1"/>
    <w:rsid w:val="009344F8"/>
    <w:rsid w:val="00946DF6"/>
    <w:rsid w:val="00963607"/>
    <w:rsid w:val="009B59F7"/>
    <w:rsid w:val="009E247E"/>
    <w:rsid w:val="00AC563D"/>
    <w:rsid w:val="00C60053"/>
    <w:rsid w:val="00D84467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2</cp:revision>
  <dcterms:created xsi:type="dcterms:W3CDTF">2023-04-26T11:04:00Z</dcterms:created>
  <dcterms:modified xsi:type="dcterms:W3CDTF">2023-04-26T11:04:00Z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